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1611"/>
        <w:gridCol w:w="1614"/>
        <w:gridCol w:w="1610"/>
        <w:gridCol w:w="1610"/>
        <w:gridCol w:w="1613"/>
        <w:gridCol w:w="1610"/>
        <w:gridCol w:w="1610"/>
        <w:gridCol w:w="1613"/>
      </w:tblGrid>
      <w:tr w:rsidR="00C168E0" w:rsidRPr="00F16694" w:rsidTr="00F16694">
        <w:trPr>
          <w:tblHeader/>
        </w:trPr>
        <w:tc>
          <w:tcPr>
            <w:tcW w:w="1611" w:type="dxa"/>
            <w:tcBorders>
              <w:left w:val="single" w:sz="4" w:space="0" w:color="auto"/>
              <w:bottom w:val="nil"/>
              <w:right w:val="single" w:sz="4" w:space="0" w:color="FFFFFF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b/>
                <w:sz w:val="20"/>
                <w:szCs w:val="20"/>
              </w:rPr>
              <w:t>Κα</w:t>
            </w:r>
            <w:proofErr w:type="spellStart"/>
            <w:r w:rsidRPr="00F16694">
              <w:rPr>
                <w:rFonts w:ascii="Arial" w:hAnsi="Arial" w:cs="Arial"/>
                <w:b/>
                <w:sz w:val="20"/>
                <w:szCs w:val="20"/>
              </w:rPr>
              <w:t>λλ</w:t>
            </w:r>
            <w:r w:rsidRPr="00F16694">
              <w:rPr>
                <w:rFonts w:ascii="Arial" w:hAnsi="Arial" w:cs="Arial"/>
                <w:b/>
                <w:sz w:val="20"/>
                <w:szCs w:val="20"/>
                <w:lang w:val="el-GR"/>
              </w:rPr>
              <w:t>ιτέχνης</w:t>
            </w:r>
            <w:proofErr w:type="spellEnd"/>
          </w:p>
        </w:tc>
        <w:tc>
          <w:tcPr>
            <w:tcW w:w="161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6694">
              <w:rPr>
                <w:rFonts w:ascii="Arial" w:hAnsi="Arial" w:cs="Arial"/>
                <w:b/>
                <w:sz w:val="20"/>
                <w:szCs w:val="20"/>
              </w:rPr>
              <w:t>Τίτλος</w:t>
            </w:r>
            <w:proofErr w:type="spellEnd"/>
          </w:p>
        </w:tc>
        <w:tc>
          <w:tcPr>
            <w:tcW w:w="161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b/>
                <w:sz w:val="20"/>
                <w:szCs w:val="20"/>
                <w:lang w:val="el-GR"/>
              </w:rPr>
              <w:t>Χρονολογία</w:t>
            </w:r>
          </w:p>
        </w:tc>
        <w:tc>
          <w:tcPr>
            <w:tcW w:w="16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6694">
              <w:rPr>
                <w:rFonts w:ascii="Arial" w:hAnsi="Arial" w:cs="Arial"/>
                <w:b/>
                <w:sz w:val="20"/>
                <w:szCs w:val="20"/>
              </w:rPr>
              <w:t>Υλικό</w:t>
            </w:r>
            <w:proofErr w:type="spellEnd"/>
          </w:p>
        </w:tc>
        <w:tc>
          <w:tcPr>
            <w:tcW w:w="16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16694">
              <w:rPr>
                <w:rFonts w:ascii="Arial" w:hAnsi="Arial" w:cs="Arial"/>
                <w:b/>
                <w:sz w:val="20"/>
                <w:szCs w:val="20"/>
              </w:rPr>
              <w:t>Δι</w:t>
            </w:r>
            <w:proofErr w:type="spellEnd"/>
            <w:r w:rsidRPr="00F16694">
              <w:rPr>
                <w:rFonts w:ascii="Arial" w:hAnsi="Arial" w:cs="Arial"/>
                <w:b/>
                <w:sz w:val="20"/>
                <w:szCs w:val="20"/>
              </w:rPr>
              <w:t>ασ</w:t>
            </w:r>
            <w:r w:rsidRPr="00F16694">
              <w:rPr>
                <w:rFonts w:ascii="Arial" w:hAnsi="Arial" w:cs="Arial"/>
                <w:b/>
                <w:sz w:val="20"/>
                <w:szCs w:val="20"/>
                <w:lang w:val="el-GR"/>
              </w:rPr>
              <w:t>τάσεις</w:t>
            </w:r>
          </w:p>
        </w:tc>
        <w:tc>
          <w:tcPr>
            <w:tcW w:w="161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b/>
                <w:sz w:val="20"/>
                <w:szCs w:val="20"/>
                <w:lang w:val="el-GR"/>
              </w:rPr>
              <w:t>Απόκτηση</w:t>
            </w:r>
          </w:p>
        </w:tc>
        <w:tc>
          <w:tcPr>
            <w:tcW w:w="16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b/>
                <w:sz w:val="20"/>
                <w:szCs w:val="20"/>
                <w:lang w:val="el-GR"/>
              </w:rPr>
              <w:t>Ασφαλιστική Αξία</w:t>
            </w:r>
          </w:p>
        </w:tc>
        <w:tc>
          <w:tcPr>
            <w:tcW w:w="161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16694">
              <w:rPr>
                <w:rFonts w:ascii="Arial" w:hAnsi="Arial" w:cs="Arial"/>
                <w:b/>
                <w:sz w:val="20"/>
                <w:szCs w:val="20"/>
                <w:lang w:val="el-GR"/>
              </w:rPr>
              <w:t>Αρ</w:t>
            </w:r>
            <w:proofErr w:type="spellEnd"/>
            <w:r w:rsidRPr="00F16694">
              <w:rPr>
                <w:rFonts w:ascii="Arial" w:hAnsi="Arial" w:cs="Arial"/>
                <w:b/>
                <w:sz w:val="20"/>
                <w:szCs w:val="20"/>
                <w:lang w:val="el-GR"/>
              </w:rPr>
              <w:t>. έργου</w:t>
            </w:r>
          </w:p>
        </w:tc>
        <w:tc>
          <w:tcPr>
            <w:tcW w:w="1613" w:type="dxa"/>
            <w:tcBorders>
              <w:left w:val="single" w:sz="4" w:space="0" w:color="FFFFFF"/>
              <w:bottom w:val="nil"/>
              <w:right w:val="single" w:sz="4" w:space="0" w:color="auto"/>
            </w:tcBorders>
            <w:shd w:val="clear" w:color="auto" w:fill="D9D9D9"/>
          </w:tcPr>
          <w:p w:rsidR="00C168E0" w:rsidRPr="00F16694" w:rsidRDefault="00C168E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b/>
                <w:sz w:val="20"/>
                <w:szCs w:val="20"/>
                <w:lang w:val="el-GR"/>
              </w:rPr>
              <w:t>Εικόνα</w:t>
            </w: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Γεράσιμος Στέρης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Διγαλέτο  Κεφαλλονιάς 1898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Νέα Υόρκη 1987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Αριάδνη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πριν 1926 -1931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Γκουάς σε χαρτί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48 x 62,5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Δωρεά Νικόλαου Κουτουλάκη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BB7">
              <w:rPr>
                <w:rFonts w:ascii="Arial" w:hAnsi="Arial" w:cs="Arial"/>
                <w:sz w:val="20"/>
                <w:szCs w:val="20"/>
                <w:lang w:val="el-GR"/>
              </w:rPr>
              <w:t>10.000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Π.6389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685800"/>
                  <wp:effectExtent l="0" t="0" r="0" b="0"/>
                  <wp:docPr id="1" name="Εικόνα 1" descr="Z:\software\MuseumPlus\version2\Thumbnails\67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oftware\MuseumPlus\version2\Thumbnails\67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Γεώργιος Βρούτος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1843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1909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Ηχώ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1887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Μάρμαρο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105 x 38 x 51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Κληροδότημα Νικολάου Ιωάννου Ηλιόπουλου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803BB7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Π.1416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42950" cy="981075"/>
                  <wp:effectExtent l="0" t="0" r="0" b="0"/>
                  <wp:docPr id="2" name="Εικόνα 2" descr="Z:\software\MuseumPlus\version2\Thumbnails\62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software\MuseumPlus\version2\Thumbnails\62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Γεώργιος Βρούτος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1843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1909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Νάρκισσος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1886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Μάρμαρο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103 x 45 x 47 cm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Κληροδότημα Νικολάου Ιωάννου Ηλιόπουλου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803BB7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Π.1420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33400" cy="981075"/>
                  <wp:effectExtent l="0" t="0" r="0" b="0"/>
                  <wp:docPr id="3" name="Εικόνα 3" descr="Z:\software\MuseumPlus\version2\Thumbnails\63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software\MuseumPlus\version2\Thumbnails\63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Γεώργιος Βρούτος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1843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1909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 Λήδα και ο κύκνος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Μάρμαρο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130 x 69 x 72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803BB7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Π.5274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00075" cy="981075"/>
                  <wp:effectExtent l="0" t="0" r="0" b="0"/>
                  <wp:docPr id="4" name="Εικόνα 4" descr="Z:\software\MuseumPlus\version2\Thumbnails\64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software\MuseumPlus\version2\Thumbnails\64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Γεώργιος Βρούτος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1843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1909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Έρωτας που σπάζει το τόξο του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[π. 1896]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Μάρμαρο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107 x 67 x 97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803BB7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Π.5276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57250" cy="981075"/>
                  <wp:effectExtent l="0" t="0" r="0" b="0"/>
                  <wp:docPr id="5" name="Εικόνα 5" descr="Z:\software\MuseumPlus\version2\Thumbnails\64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software\MuseumPlus\version2\Thumbnails\64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Γεώργιος Ιακωβίδης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Χύδηρα Λέσβου 1853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1932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Ιφιγένεια εν Ταύροις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1886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94 x 63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Συλλογή Ιδρύματος Ε. Κουτλίδη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BB7">
              <w:rPr>
                <w:rFonts w:ascii="Arial" w:hAnsi="Arial" w:cs="Arial"/>
                <w:sz w:val="20"/>
                <w:szCs w:val="20"/>
                <w:lang w:val="el-GR"/>
              </w:rPr>
              <w:t>40.000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Κ.186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47700" cy="981075"/>
                  <wp:effectExtent l="0" t="0" r="0" b="0"/>
                  <wp:docPr id="6" name="Εικόνα 6" descr="Z:\software\MuseumPlus\version2\Thumbnails\63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software\MuseumPlus\version2\Thumbnails\63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Γεώργιος Ιακωβίδης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Χύδηρα Λέσβου 1853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1932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 Κρίση του Πάριδος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35 x 27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Συλλογή Ιδρύματος Ε. Κουτλίδη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BB7">
              <w:rPr>
                <w:rFonts w:ascii="Arial" w:hAnsi="Arial" w:cs="Arial"/>
                <w:sz w:val="20"/>
                <w:szCs w:val="20"/>
                <w:lang w:val="el-GR"/>
              </w:rPr>
              <w:t>5.000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Κ.630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23900" cy="981075"/>
                  <wp:effectExtent l="0" t="0" r="0" b="0"/>
                  <wp:docPr id="7" name="Εικόνα 7" descr="Z:\software\MuseumPlus\version2\Thumbnails\63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software\MuseumPlus\version2\Thumbnails\63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Γεώργιος Ιακωβίδης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Χύδηρα Λέσβου 1853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1932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 Κρίση του Πάριδος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 1880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36 x 26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Συλλογή Ιδρύματος Ε. Κουτλίδη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BB7">
              <w:rPr>
                <w:rFonts w:ascii="Arial" w:hAnsi="Arial" w:cs="Arial"/>
                <w:sz w:val="20"/>
                <w:szCs w:val="20"/>
                <w:lang w:val="el-GR"/>
              </w:rPr>
              <w:t>5.000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Κ.631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95325" cy="981075"/>
                  <wp:effectExtent l="0" t="0" r="0" b="0"/>
                  <wp:docPr id="8" name="Εικόνα 8" descr="Z:\software\MuseumPlus\version2\Thumbnails\63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software\MuseumPlus\version2\Thumbnails\63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Θωμάς Θωμόπουλος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Σμύρνη 1873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1937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Τα μάτια της ψυχής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1900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Μάρμαρο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52 x 49 x 36,5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803BB7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Π.7061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38200" cy="981075"/>
                  <wp:effectExtent l="0" t="0" r="0" b="0"/>
                  <wp:docPr id="9" name="Εικόνα 9" descr="Z:\software\MuseumPlus\version2\Thumbnails\65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:\software\MuseumPlus\version2\Thumbnails\65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Ιωάννης Κόσσος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Τρίπολη 1822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1873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 Νύχτα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1864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Μάρμαρο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64 x 35 x 24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803BB7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Π.1500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09600" cy="981075"/>
                  <wp:effectExtent l="0" t="0" r="0" b="0"/>
                  <wp:docPr id="10" name="Εικόνα 10" descr="Z:\software\MuseumPlus\version2\Thumbnails\6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:\software\MuseumPlus\version2\Thumbnails\60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Κωνσταντίνος Δημητριάδης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Στενήμαχος Ανατολικής Ρωμυλίας 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1943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Σκεπτόμενος ή Δίλημμα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1907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Μάρμαρο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60 x 30,5 x 38,5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Συλλογή Ιδρύματος Ε. Κουτλίδη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803BB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BB7">
              <w:rPr>
                <w:rFonts w:ascii="Arial" w:hAnsi="Arial" w:cs="Arial"/>
                <w:sz w:val="20"/>
                <w:szCs w:val="20"/>
                <w:lang w:val="el-GR"/>
              </w:rPr>
              <w:t>30.000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Κ.1136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19125" cy="981075"/>
                  <wp:effectExtent l="0" t="0" r="0" b="0"/>
                  <wp:docPr id="11" name="Εικόνα 11" descr="Z:\software\MuseumPlus\version2\Thumbnails\64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:\software\MuseumPlus\version2\Thumbnails\64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 εργασία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Μολύβι σε χαρτί ριζόχαρτο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131 x 57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Δωρεά Σοφίας Παρθένη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DEC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Π.7842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19100" cy="981075"/>
                  <wp:effectExtent l="0" t="0" r="0" b="0"/>
                  <wp:docPr id="12" name="Εικόνα 12" descr="Z:\software\MuseumPlus\version2\Thumbnails\66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software\MuseumPlus\version2\Thumbnails\66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Μάχη του Ηρακλή με τις Αμαζόνες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1921 - 1927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Λάδι σε καμβά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116 x 130,6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Δωρεά Σοφίας Παρθένη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092AE0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AE0">
              <w:rPr>
                <w:rFonts w:ascii="Arial" w:hAnsi="Arial" w:cs="Arial"/>
                <w:sz w:val="20"/>
                <w:szCs w:val="20"/>
                <w:lang w:val="el-GR"/>
              </w:rPr>
              <w:t>80.000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Π.6503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790575"/>
                  <wp:effectExtent l="0" t="0" r="0" b="0"/>
                  <wp:docPr id="13" name="Εικόνα 13" descr="Z:\software\MuseumPlus\version2\Thumbnails\73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:\software\MuseumPlus\version2\Thumbnails\73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 Αρμονία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Μολύβι σε χαρτί ριζόχαρτο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153 x 55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Δωρεά Σοφίας Παρθένη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DEC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Π.7843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9575" cy="981075"/>
                  <wp:effectExtent l="0" t="0" r="0" b="0"/>
                  <wp:docPr id="14" name="Εικόνα 14" descr="Z:\software\MuseumPlus\version2\Thumbnails\66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software\MuseumPlus\version2\Thumbnails\66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 Αφθονία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Μολύβι σε χαρτί ριζόχαρτο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130 x 53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Δωρεά Σοφίας Παρθένη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DEC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Π.7844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19100" cy="981075"/>
                  <wp:effectExtent l="0" t="0" r="0" b="0"/>
                  <wp:docPr id="15" name="Εικόνα 15" descr="Z:\software\MuseumPlus\version2\Thumbnails\66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software\MuseumPlus\version2\Thumbnails\66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Δειλινό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1930 - 1938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Λάδι σε καμβά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95,5 x 81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Δωρεά Σοφία Παρθένη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46414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147">
              <w:rPr>
                <w:rFonts w:ascii="Arial" w:hAnsi="Arial" w:cs="Arial"/>
                <w:sz w:val="20"/>
                <w:szCs w:val="20"/>
                <w:lang w:val="el-GR"/>
              </w:rPr>
              <w:t>70.000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Π.6447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19150" cy="981075"/>
                  <wp:effectExtent l="0" t="0" r="0" b="0"/>
                  <wp:docPr id="16" name="Εικόνα 16" descr="Z:\software\MuseumPlus\version2\Thumbnails\64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software\MuseumPlus\version2\Thumbnails\64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Η Ομορφιά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Μολύβι σε χαρτί ριζόχαρτο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132 x 55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Δωρεά Σοφίας Παρθένη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DEC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Π.7845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28625" cy="981075"/>
                  <wp:effectExtent l="0" t="0" r="0" b="0"/>
                  <wp:docPr id="17" name="Εικόνα 17" descr="Z:\software\MuseumPlus\version2\Thumbnails\66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:\software\MuseumPlus\version2\Thumbnails\66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Ελεύθερο πνεύμα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Κάρβουνο και υδατογραφία σε χαρτόνι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25 x 24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Κληροδότημα Αριστοβούλης Β. Λοπρέστη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DEC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Π.3227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838200"/>
                  <wp:effectExtent l="0" t="0" r="0" b="0"/>
                  <wp:docPr id="18" name="Εικόνα 18" descr="Z:\software\MuseumPlus\version2\Thumbnails\68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:\software\MuseumPlus\version2\Thumbnails\68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Μουσική (ζωγραφική διακόσμηση πιάνου)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1915 - 1920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Λάδι σε ξύλο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144 x 140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Δωρεά Σοφίας Παρθένη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46414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147">
              <w:rPr>
                <w:rFonts w:ascii="Arial" w:hAnsi="Arial" w:cs="Arial"/>
                <w:sz w:val="20"/>
                <w:szCs w:val="20"/>
                <w:lang w:val="el-GR"/>
              </w:rPr>
              <w:t>100.000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Π.6458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914400"/>
                  <wp:effectExtent l="0" t="0" r="0" b="0"/>
                  <wp:docPr id="19" name="Εικόνα 19" descr="Z:\software\MuseumPlus\version2\Thumbnails\61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:\software\MuseumPlus\version2\Thumbnails\61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Κωνσταντίνος Παρθένης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Αλεξάνδρεια 1878/1879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Αθήνα 1967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Γυναίκα σκεπτόμενη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Μολύβι σε χαρτί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22,3 x 18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Κληροδοσία αντί Φόρου Κληρονομίας Νικολάου Παρθένη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DEC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Π.9999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09625" cy="981075"/>
                  <wp:effectExtent l="0" t="0" r="0" b="0"/>
                  <wp:docPr id="20" name="Εικόνα 20" descr="Z:\software\MuseumPlus\version2\Thumbnails\66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:\software\MuseumPlus\version2\Thumbnails\66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Νικόλαος Γύζης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Σκλαβοχώρι Τήνου 1842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Μόναχο 1901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Σπουδή για το "Πνεύμα"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1895 - 1899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Μολύβι σε χαρτί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26 x 24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46414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147">
              <w:rPr>
                <w:rFonts w:ascii="Arial" w:hAnsi="Arial" w:cs="Arial"/>
                <w:sz w:val="20"/>
                <w:szCs w:val="20"/>
                <w:lang w:val="el-GR"/>
              </w:rPr>
              <w:t>1.000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Π.586/1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962025"/>
                  <wp:effectExtent l="0" t="0" r="0" b="0"/>
                  <wp:docPr id="21" name="Εικόνα 21" descr="Z:\software\MuseumPlus\version2\Thumbnails\7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:\software\MuseumPlus\version2\Thumbnails\7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Νικόλαος Γύζης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Σκλαβοχώρι Τήνου 1842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Μόναχο 1901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Σπουδή για το "Πνεύμα"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1895 - 1899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Μολύβι σε χαρτί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21 x 26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46414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147">
              <w:rPr>
                <w:rFonts w:ascii="Arial" w:hAnsi="Arial" w:cs="Arial"/>
                <w:sz w:val="20"/>
                <w:szCs w:val="20"/>
                <w:lang w:val="el-GR"/>
              </w:rPr>
              <w:t>1.000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Π.586/2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704850"/>
                  <wp:effectExtent l="0" t="0" r="0" b="0"/>
                  <wp:docPr id="22" name="Εικόνα 22" descr="Z:\software\MuseumPlus\version2\Thumbnails\70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:\software\MuseumPlus\version2\Thumbnails\70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Νικόλαος Γύζης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Σκλαβοχώρι Τήνου 1842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Μόναχο 1901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Σπουδή για το "Πνεύμα"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1895 - 1899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Σαγκίνα και κάρβουνο σε χαρτί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33 x 31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46414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147">
              <w:rPr>
                <w:rFonts w:ascii="Arial" w:hAnsi="Arial" w:cs="Arial"/>
                <w:sz w:val="20"/>
                <w:szCs w:val="20"/>
                <w:lang w:val="el-GR"/>
              </w:rPr>
              <w:t>1.000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Π.589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923925"/>
                  <wp:effectExtent l="0" t="0" r="0" b="0"/>
                  <wp:docPr id="23" name="Εικόνα 23" descr="Z:\software\MuseumPlus\version2\Thumbnails\70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:\software\MuseumPlus\version2\Thumbnails\70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Νικόλαος Γύζης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Σκλαβοχώρι Τήνου 1842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Μόναχο 1901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Σπουδές για το κεφάλι του "Πνεύματος"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1895 - 1899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Κάρβουνο, άσπρο κραγιόνι σε χαρτί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35 x 25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464147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147">
              <w:rPr>
                <w:rFonts w:ascii="Arial" w:hAnsi="Arial" w:cs="Arial"/>
                <w:sz w:val="20"/>
                <w:szCs w:val="20"/>
                <w:lang w:val="el-GR"/>
              </w:rPr>
              <w:t>1.000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Π.603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76300" cy="981075"/>
                  <wp:effectExtent l="0" t="0" r="0" b="0"/>
                  <wp:docPr id="24" name="Εικόνα 24" descr="Z:\software\MuseumPlus\version2\Thumbnails\70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Z:\software\MuseumPlus\version2\Thumbnails\70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A1B" w:rsidRPr="00F16694" w:rsidTr="009D39E9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Νικόλαος Γύζης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Σκλαβοχώρι Τήνου 1842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Μόναχο 1901</w:t>
            </w:r>
            <w:r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Οι ελευθέριες Τέχνες με τα Πνεύματά τους</w:t>
            </w:r>
          </w:p>
        </w:tc>
        <w:tc>
          <w:tcPr>
            <w:tcW w:w="1614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1878-1880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Λάδι σε χαρτόνι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36 x 59 εκ.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10A1B" w:rsidRPr="00464147" w:rsidRDefault="00464147" w:rsidP="009D39E9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20.000</w:t>
            </w:r>
          </w:p>
        </w:tc>
        <w:tc>
          <w:tcPr>
            <w:tcW w:w="1610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Π.592</w:t>
            </w:r>
          </w:p>
        </w:tc>
        <w:tc>
          <w:tcPr>
            <w:tcW w:w="1613" w:type="dxa"/>
            <w:tcBorders>
              <w:top w:val="nil"/>
            </w:tcBorders>
          </w:tcPr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561975"/>
                  <wp:effectExtent l="0" t="0" r="0" b="0"/>
                  <wp:docPr id="25" name="Εικόνα 25" descr="Z:\software\MuseumPlus\version2\Thumbnails\7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:\software\MuseumPlus\version2\Thumbnails\71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0A1B" w:rsidRPr="00F16694" w:rsidRDefault="00010A1B" w:rsidP="009D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8E0" w:rsidRPr="00F16694" w:rsidTr="00F16694">
        <w:trPr>
          <w:cantSplit/>
          <w:trHeight w:hRule="exact" w:val="1553"/>
        </w:trPr>
        <w:tc>
          <w:tcPr>
            <w:tcW w:w="1611" w:type="dxa"/>
            <w:tcBorders>
              <w:top w:val="nil"/>
            </w:tcBorders>
          </w:tcPr>
          <w:p w:rsidR="00C168E0" w:rsidRPr="00F16694" w:rsidRDefault="00010A1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Παύλος Σ. Ροδοκανάκης</w:t>
            </w:r>
            <w:r w:rsidR="00C168E0" w:rsidRPr="00F16694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Γένοβα 1891</w:t>
            </w:r>
            <w:r w:rsidR="00C168E0" w:rsidRPr="00F1669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Γένοβα 1958</w:t>
            </w:r>
            <w:r w:rsidR="00C168E0" w:rsidRPr="00F16694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611" w:type="dxa"/>
            <w:tcBorders>
              <w:top w:val="nil"/>
            </w:tcBorders>
          </w:tcPr>
          <w:p w:rsidR="00C168E0" w:rsidRPr="00F16694" w:rsidRDefault="00010A1B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Αρμονία</w:t>
            </w:r>
          </w:p>
        </w:tc>
        <w:tc>
          <w:tcPr>
            <w:tcW w:w="1614" w:type="dxa"/>
            <w:tcBorders>
              <w:top w:val="nil"/>
            </w:tcBorders>
          </w:tcPr>
          <w:p w:rsidR="00C168E0" w:rsidRPr="00F16694" w:rsidRDefault="00010A1B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 1919</w:t>
            </w:r>
          </w:p>
        </w:tc>
        <w:tc>
          <w:tcPr>
            <w:tcW w:w="1610" w:type="dxa"/>
            <w:tcBorders>
              <w:top w:val="nil"/>
            </w:tcBorders>
          </w:tcPr>
          <w:p w:rsidR="00C168E0" w:rsidRPr="00F16694" w:rsidRDefault="00010A1B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Λάδι σε μουσαμά</w:t>
            </w:r>
          </w:p>
        </w:tc>
        <w:tc>
          <w:tcPr>
            <w:tcW w:w="1610" w:type="dxa"/>
            <w:tcBorders>
              <w:top w:val="nil"/>
            </w:tcBorders>
          </w:tcPr>
          <w:p w:rsidR="00C168E0" w:rsidRPr="00F16694" w:rsidRDefault="00010A1B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111 x 108 εκ.</w:t>
            </w:r>
          </w:p>
        </w:tc>
        <w:tc>
          <w:tcPr>
            <w:tcW w:w="1613" w:type="dxa"/>
            <w:tcBorders>
              <w:top w:val="nil"/>
            </w:tcBorders>
          </w:tcPr>
          <w:p w:rsidR="00C168E0" w:rsidRPr="00F16694" w:rsidRDefault="00C16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C168E0" w:rsidRPr="00464147" w:rsidRDefault="00521C3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1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147">
              <w:rPr>
                <w:rFonts w:ascii="Arial" w:hAnsi="Arial" w:cs="Arial"/>
                <w:sz w:val="20"/>
                <w:szCs w:val="20"/>
                <w:lang w:val="el-GR"/>
              </w:rPr>
              <w:t>15.000</w:t>
            </w:r>
          </w:p>
        </w:tc>
        <w:tc>
          <w:tcPr>
            <w:tcW w:w="1610" w:type="dxa"/>
            <w:tcBorders>
              <w:top w:val="nil"/>
            </w:tcBorders>
          </w:tcPr>
          <w:p w:rsidR="00C168E0" w:rsidRPr="00F16694" w:rsidRDefault="00010A1B">
            <w:pPr>
              <w:rPr>
                <w:rFonts w:ascii="Arial" w:hAnsi="Arial" w:cs="Arial"/>
                <w:sz w:val="20"/>
                <w:szCs w:val="20"/>
              </w:rPr>
            </w:pPr>
            <w:r w:rsidRPr="009C5B3C">
              <w:rPr>
                <w:rFonts w:ascii="Arial" w:hAnsi="Arial" w:cs="Arial"/>
                <w:noProof/>
                <w:sz w:val="20"/>
                <w:szCs w:val="20"/>
              </w:rPr>
              <w:t>Π.4186</w:t>
            </w:r>
          </w:p>
        </w:tc>
        <w:tc>
          <w:tcPr>
            <w:tcW w:w="1613" w:type="dxa"/>
            <w:tcBorders>
              <w:top w:val="nil"/>
            </w:tcBorders>
          </w:tcPr>
          <w:p w:rsidR="006E0B4A" w:rsidRPr="00F16694" w:rsidRDefault="00010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895350"/>
                  <wp:effectExtent l="0" t="0" r="0" b="0"/>
                  <wp:docPr id="26" name="Εικόνα 26" descr="Z:\software\MuseumPlus\version2\Thumbnails\60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Z:\software\MuseumPlus\version2\Thumbnails\60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B4A" w:rsidRPr="00F16694" w:rsidRDefault="006E0B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B4A" w:rsidRPr="00F16694" w:rsidRDefault="006E0B4A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8E0" w:rsidRPr="00F16694" w:rsidRDefault="00C16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317" w:rsidRPr="000B2317" w:rsidRDefault="000B2317">
      <w:pPr>
        <w:rPr>
          <w:rFonts w:ascii="Arial" w:hAnsi="Arial" w:cs="Arial"/>
        </w:rPr>
      </w:pPr>
    </w:p>
    <w:sectPr w:rsidR="000B2317" w:rsidRPr="000B2317" w:rsidSect="000B231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66" w:rsidRDefault="00037F66">
      <w:r>
        <w:separator/>
      </w:r>
    </w:p>
  </w:endnote>
  <w:endnote w:type="continuationSeparator" w:id="0">
    <w:p w:rsidR="00037F66" w:rsidRDefault="0003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1B" w:rsidRDefault="00010A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58A" w:rsidRDefault="00B2458A" w:rsidP="00F34A32">
    <w:pPr>
      <w:pStyle w:val="a4"/>
      <w:jc w:val="right"/>
    </w:pPr>
    <w:r w:rsidRPr="00C4135F">
      <w:rPr>
        <w:rFonts w:ascii="Arial" w:hAnsi="Arial" w:cs="Arial"/>
        <w:sz w:val="20"/>
        <w:szCs w:val="20"/>
        <w:lang w:val="el-GR"/>
      </w:rPr>
      <w:t xml:space="preserve">Σελίδα </w:t>
    </w:r>
    <w:r w:rsidRPr="00C4135F">
      <w:rPr>
        <w:rFonts w:ascii="Arial" w:hAnsi="Arial" w:cs="Arial"/>
        <w:sz w:val="20"/>
        <w:szCs w:val="20"/>
        <w:lang w:val="el-GR"/>
      </w:rPr>
      <w:fldChar w:fldCharType="begin"/>
    </w:r>
    <w:r w:rsidRPr="00C4135F">
      <w:rPr>
        <w:rFonts w:ascii="Arial" w:hAnsi="Arial" w:cs="Arial"/>
        <w:sz w:val="20"/>
        <w:szCs w:val="20"/>
        <w:lang w:val="el-GR"/>
      </w:rPr>
      <w:instrText xml:space="preserve"> PAGE </w:instrText>
    </w:r>
    <w:r w:rsidRPr="00C4135F">
      <w:rPr>
        <w:rFonts w:ascii="Arial" w:hAnsi="Arial" w:cs="Arial"/>
        <w:sz w:val="20"/>
        <w:szCs w:val="20"/>
        <w:lang w:val="el-GR"/>
      </w:rPr>
      <w:fldChar w:fldCharType="separate"/>
    </w:r>
    <w:r w:rsidR="006E0B4A">
      <w:rPr>
        <w:rFonts w:ascii="Arial" w:hAnsi="Arial" w:cs="Arial"/>
        <w:noProof/>
        <w:sz w:val="20"/>
        <w:szCs w:val="20"/>
        <w:lang w:val="el-GR"/>
      </w:rPr>
      <w:t>1</w:t>
    </w:r>
    <w:r w:rsidRPr="00C4135F">
      <w:rPr>
        <w:rFonts w:ascii="Arial" w:hAnsi="Arial" w:cs="Arial"/>
        <w:sz w:val="20"/>
        <w:szCs w:val="20"/>
        <w:lang w:val="el-GR"/>
      </w:rPr>
      <w:fldChar w:fldCharType="end"/>
    </w:r>
    <w:r w:rsidRPr="00C4135F">
      <w:rPr>
        <w:rFonts w:ascii="Arial" w:hAnsi="Arial" w:cs="Arial"/>
        <w:sz w:val="20"/>
        <w:szCs w:val="20"/>
        <w:lang w:val="el-GR"/>
      </w:rPr>
      <w:t xml:space="preserve"> από </w:t>
    </w:r>
    <w:r w:rsidRPr="00C4135F">
      <w:rPr>
        <w:rFonts w:ascii="Arial" w:hAnsi="Arial" w:cs="Arial"/>
        <w:sz w:val="20"/>
        <w:szCs w:val="20"/>
        <w:lang w:val="el-GR"/>
      </w:rPr>
      <w:fldChar w:fldCharType="begin"/>
    </w:r>
    <w:r w:rsidRPr="00C4135F">
      <w:rPr>
        <w:rFonts w:ascii="Arial" w:hAnsi="Arial" w:cs="Arial"/>
        <w:sz w:val="20"/>
        <w:szCs w:val="20"/>
        <w:lang w:val="el-GR"/>
      </w:rPr>
      <w:instrText xml:space="preserve"> NUMPAGES </w:instrText>
    </w:r>
    <w:r w:rsidRPr="00C4135F">
      <w:rPr>
        <w:rFonts w:ascii="Arial" w:hAnsi="Arial" w:cs="Arial"/>
        <w:sz w:val="20"/>
        <w:szCs w:val="20"/>
        <w:lang w:val="el-GR"/>
      </w:rPr>
      <w:fldChar w:fldCharType="separate"/>
    </w:r>
    <w:r w:rsidR="006E0B4A">
      <w:rPr>
        <w:rFonts w:ascii="Arial" w:hAnsi="Arial" w:cs="Arial"/>
        <w:noProof/>
        <w:sz w:val="20"/>
        <w:szCs w:val="20"/>
        <w:lang w:val="el-GR"/>
      </w:rPr>
      <w:t>1</w:t>
    </w:r>
    <w:r w:rsidRPr="00C4135F">
      <w:rPr>
        <w:rFonts w:ascii="Arial" w:hAnsi="Arial" w:cs="Arial"/>
        <w:sz w:val="20"/>
        <w:szCs w:val="20"/>
        <w:lang w:val="el-GR"/>
      </w:rPr>
      <w:fldChar w:fldCharType="end"/>
    </w:r>
    <w:r>
      <w:rPr>
        <w:rFonts w:ascii="Arial" w:hAnsi="Arial" w:cs="Arial"/>
        <w:sz w:val="20"/>
        <w:szCs w:val="20"/>
        <w:lang w:val="el-GR"/>
      </w:rPr>
      <w:t xml:space="preserve">     </w:t>
    </w:r>
    <w:r w:rsidR="00010A1B">
      <w:rPr>
        <w:noProof/>
      </w:rPr>
      <w:drawing>
        <wp:inline distT="0" distB="0" distL="0" distR="0">
          <wp:extent cx="1371600" cy="123825"/>
          <wp:effectExtent l="0" t="0" r="0" b="0"/>
          <wp:docPr id="27" name="Εικόνα 27" descr="museum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museum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1B" w:rsidRDefault="00010A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66" w:rsidRDefault="00037F66">
      <w:r>
        <w:separator/>
      </w:r>
    </w:p>
  </w:footnote>
  <w:footnote w:type="continuationSeparator" w:id="0">
    <w:p w:rsidR="00037F66" w:rsidRDefault="0003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1B" w:rsidRDefault="00010A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58A" w:rsidRPr="0095321D" w:rsidRDefault="00F07E99" w:rsidP="0063750A">
    <w:pPr>
      <w:pStyle w:val="a3"/>
      <w:spacing w:after="120"/>
      <w:rPr>
        <w:rFonts w:ascii="Arial" w:hAnsi="Arial" w:cs="Arial"/>
        <w:b/>
        <w:lang w:val="el-GR"/>
      </w:rPr>
    </w:pPr>
    <w:bookmarkStart w:id="0" w:name="_GoBack"/>
    <w:bookmarkEnd w:id="0"/>
    <w:r w:rsidRPr="00F07E99">
      <w:rPr>
        <w:rFonts w:ascii="Arial" w:hAnsi="Arial" w:cs="Arial"/>
        <w:b/>
        <w:sz w:val="20"/>
        <w:szCs w:val="20"/>
        <w:lang w:val="el-GR"/>
      </w:rPr>
      <w:t xml:space="preserve">ΣΥΝΟΛΟ 1.503. 000,00 € </w:t>
    </w:r>
    <w:r w:rsidR="00B2458A" w:rsidRPr="00F07E99">
      <w:rPr>
        <w:rFonts w:ascii="Arial" w:hAnsi="Arial" w:cs="Arial"/>
        <w:b/>
        <w:sz w:val="20"/>
        <w:szCs w:val="20"/>
      </w:rPr>
      <w:tab/>
    </w:r>
    <w:r w:rsidR="00B2458A">
      <w:rPr>
        <w:rFonts w:ascii="Arial" w:hAnsi="Arial" w:cs="Arial"/>
        <w:sz w:val="20"/>
        <w:szCs w:val="20"/>
      </w:rPr>
      <w:tab/>
    </w:r>
    <w:r w:rsidR="00B2458A">
      <w:rPr>
        <w:rFonts w:ascii="Arial" w:hAnsi="Arial" w:cs="Arial"/>
        <w:sz w:val="20"/>
        <w:szCs w:val="20"/>
      </w:rPr>
      <w:tab/>
    </w:r>
    <w:r w:rsidR="00B2458A">
      <w:rPr>
        <w:rFonts w:ascii="Arial" w:hAnsi="Arial" w:cs="Arial"/>
        <w:sz w:val="20"/>
        <w:szCs w:val="20"/>
      </w:rPr>
      <w:tab/>
    </w:r>
    <w:r w:rsidR="00B2458A">
      <w:rPr>
        <w:rFonts w:ascii="Arial" w:hAnsi="Arial" w:cs="Arial"/>
        <w:sz w:val="20"/>
        <w:szCs w:val="20"/>
      </w:rPr>
      <w:tab/>
    </w:r>
    <w:r w:rsidR="00B2458A">
      <w:rPr>
        <w:rFonts w:ascii="Arial" w:hAnsi="Arial" w:cs="Arial"/>
        <w:sz w:val="20"/>
        <w:szCs w:val="20"/>
      </w:rPr>
      <w:tab/>
    </w:r>
    <w:r w:rsidR="00B2458A">
      <w:rPr>
        <w:rFonts w:ascii="Arial" w:hAnsi="Arial" w:cs="Arial"/>
        <w:sz w:val="20"/>
        <w:szCs w:val="20"/>
      </w:rPr>
      <w:tab/>
    </w:r>
    <w:r w:rsidR="00B2458A"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A1B" w:rsidRDefault="00010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17"/>
    <w:rsid w:val="00010A1B"/>
    <w:rsid w:val="00037F66"/>
    <w:rsid w:val="00092AE0"/>
    <w:rsid w:val="000B2317"/>
    <w:rsid w:val="00125072"/>
    <w:rsid w:val="00132094"/>
    <w:rsid w:val="001432A3"/>
    <w:rsid w:val="002607D5"/>
    <w:rsid w:val="002A0B28"/>
    <w:rsid w:val="00361CF4"/>
    <w:rsid w:val="00464147"/>
    <w:rsid w:val="00472620"/>
    <w:rsid w:val="00521C38"/>
    <w:rsid w:val="005B7E62"/>
    <w:rsid w:val="0063750A"/>
    <w:rsid w:val="00674077"/>
    <w:rsid w:val="006B5E47"/>
    <w:rsid w:val="006E0B4A"/>
    <w:rsid w:val="0074009F"/>
    <w:rsid w:val="00781C1C"/>
    <w:rsid w:val="00785803"/>
    <w:rsid w:val="00803BB7"/>
    <w:rsid w:val="008342F4"/>
    <w:rsid w:val="008352B0"/>
    <w:rsid w:val="00886DB0"/>
    <w:rsid w:val="0095321D"/>
    <w:rsid w:val="00AD4BCF"/>
    <w:rsid w:val="00B2458A"/>
    <w:rsid w:val="00C168E0"/>
    <w:rsid w:val="00C4135F"/>
    <w:rsid w:val="00C434BA"/>
    <w:rsid w:val="00C4794C"/>
    <w:rsid w:val="00C8630D"/>
    <w:rsid w:val="00CE772B"/>
    <w:rsid w:val="00D64DF8"/>
    <w:rsid w:val="00DC30DC"/>
    <w:rsid w:val="00DD0B43"/>
    <w:rsid w:val="00E60DEC"/>
    <w:rsid w:val="00E860DD"/>
    <w:rsid w:val="00F07E99"/>
    <w:rsid w:val="00F16694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931AC"/>
  <w15:chartTrackingRefBased/>
  <w15:docId w15:val="{DD53FEC1-6FA2-49B0-AE34-B294285E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231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0B231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B2317"/>
  </w:style>
  <w:style w:type="table" w:styleId="a6">
    <w:name w:val="Table Grid"/>
    <w:basedOn w:val="a1"/>
    <w:rsid w:val="000B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614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zetcom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Stavrini Spanoudi</dc:creator>
  <cp:keywords/>
  <dc:description/>
  <cp:lastModifiedBy>user1</cp:lastModifiedBy>
  <cp:revision>8</cp:revision>
  <dcterms:created xsi:type="dcterms:W3CDTF">2023-05-03T08:43:00Z</dcterms:created>
  <dcterms:modified xsi:type="dcterms:W3CDTF">2023-05-05T10:16:00Z</dcterms:modified>
</cp:coreProperties>
</file>